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22EB4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hAnsi="宋体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附件1：</w:t>
      </w:r>
    </w:p>
    <w:p w14:paraId="7F4CA5A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北京信息科技大学第十九届“挑战杯”</w:t>
      </w:r>
    </w:p>
    <w:p w14:paraId="5D516E5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“人工智能+”创意赛作品推荐名单</w:t>
      </w:r>
    </w:p>
    <w:tbl>
      <w:tblPr>
        <w:tblStyle w:val="4"/>
        <w:tblW w:w="1044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3988"/>
        <w:gridCol w:w="1695"/>
        <w:gridCol w:w="4068"/>
      </w:tblGrid>
      <w:tr w14:paraId="1AE69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tblHeader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B7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35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2C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C4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项目成员</w:t>
            </w:r>
          </w:p>
        </w:tc>
      </w:tr>
      <w:tr w14:paraId="39201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B5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63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智航星图——校园导览智能AI系统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63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邢春玉 王佳琦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AC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代梦瑶 郑子鑫 张永煜 时美琴 代培师</w:t>
            </w:r>
          </w:p>
          <w:p w14:paraId="269CA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徐晟昌 阿亚斯 刘思研 王如梦 滕飞</w:t>
            </w:r>
          </w:p>
        </w:tc>
      </w:tr>
      <w:tr w14:paraId="5CDD8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F6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E3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暖忆——多模态交互视角下银龄群体健康监测与情感陪伴融合模式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E7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王佳琦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D9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祁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棫</w:t>
            </w:r>
            <w:r>
              <w:rPr>
                <w:rStyle w:val="10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 xml:space="preserve"> 王欣然 陈格尔 曾卉妍</w:t>
            </w:r>
          </w:p>
        </w:tc>
      </w:tr>
      <w:tr w14:paraId="418E2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91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22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董事儿-栖居  智能化民宿体验APP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D2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高海涛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37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王晨曦 付雯萱 徐欣宇</w:t>
            </w:r>
          </w:p>
        </w:tc>
      </w:tr>
      <w:tr w14:paraId="747A97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5A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41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联邦苍穹守卫——基于联邦大模型的网络攻击检测平台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1C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康海燕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3C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王楠敏 袁蔚 张义钒 刘会宾 郑云皓</w:t>
            </w:r>
          </w:p>
          <w:p w14:paraId="641E6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张文浩 杨群生 杜隹新 张诗怡 王山瑞</w:t>
            </w:r>
          </w:p>
        </w:tc>
      </w:tr>
      <w:tr w14:paraId="76EB8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D8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D3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青轨智检，聚芯视界——基于UVW平台的智能工业视觉检测平台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E9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王会香 胡欢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1E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庞雅文 李钇兴 禹佳良 崔俣祺</w:t>
            </w:r>
          </w:p>
        </w:tc>
      </w:tr>
      <w:tr w14:paraId="36FBEF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20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40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智源医链：RAG技术重构医疗知识服务新范式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17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林海怀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6E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苏一鸣 王金川 李思颖 郭馨浓</w:t>
            </w:r>
          </w:p>
          <w:p w14:paraId="6F2C9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周思彤 许惠琳</w:t>
            </w:r>
          </w:p>
        </w:tc>
      </w:tr>
      <w:tr w14:paraId="3FA35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83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4D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“智”愿同行——志愿服务工作智能体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A1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古一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F3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苏芮 任欣璐 王伊雯</w:t>
            </w:r>
          </w:p>
        </w:tc>
      </w:tr>
      <w:tr w14:paraId="3CDE7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8E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A2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凌目智算（LynxAI）——小样本学习与多模态融合的低空探测系统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B9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邹智元 朱敏玲</w:t>
            </w:r>
          </w:p>
          <w:p w14:paraId="7C45F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焦健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4E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王之懿 钱孝东 陆禹嘉 刘丛恺 孙博辰</w:t>
            </w:r>
          </w:p>
          <w:p w14:paraId="6FA8D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高原 孙琦 张锦茹 于元源</w:t>
            </w:r>
          </w:p>
        </w:tc>
      </w:tr>
      <w:tr w14:paraId="53A06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7B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74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“智慧互联，老幼同行”——智慧化老幼互助服务平台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03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林海怀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6E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孙名珊 鄢景晖 柏影宣 张子杰 王子涵</w:t>
            </w:r>
          </w:p>
          <w:p w14:paraId="7109D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黄冕宸 崔家硕</w:t>
            </w:r>
          </w:p>
        </w:tc>
      </w:tr>
      <w:tr w14:paraId="68291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8B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CF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智联万家——社区嵌入式智慧养老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4A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林海怀 吕佰顺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D6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许惠琳 苏一鸣 刘佶慷 王馨苗 吴海鑫</w:t>
            </w:r>
          </w:p>
          <w:p w14:paraId="345EE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王苏瑶 熊欣</w:t>
            </w:r>
          </w:p>
        </w:tc>
      </w:tr>
      <w:tr w14:paraId="578BE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8A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DA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全息回溯——视觉语义引导案件场景重现先驱者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EA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邹智元 梁旭</w:t>
            </w:r>
          </w:p>
          <w:p w14:paraId="30046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焦健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B8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钱孝东 孙琦 刘尚霖 孙博辰 高原</w:t>
            </w:r>
          </w:p>
          <w:p w14:paraId="2BB46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王洋逊 袁皓羽 王之懿 张锦茹</w:t>
            </w:r>
          </w:p>
        </w:tc>
      </w:tr>
      <w:tr w14:paraId="7F115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CB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03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智能诊断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–</w:t>
            </w:r>
            <w:r>
              <w:rPr>
                <w:rStyle w:val="10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基于多模态大模型的健康辅助诊断智能体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86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胡潇婷 刘亚娟</w:t>
            </w:r>
          </w:p>
          <w:p w14:paraId="2C19E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王佳琦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B7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黄伟杰 李姹涵 黄帅 刘惜月</w:t>
            </w:r>
          </w:p>
          <w:p w14:paraId="64070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刘粟丰 袁冬丽 付博元</w:t>
            </w:r>
          </w:p>
        </w:tc>
      </w:tr>
      <w:tr w14:paraId="49CE5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AD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03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知食芯球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53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候霞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AD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赖昱均 路宇萌 谢萌晶</w:t>
            </w:r>
          </w:p>
        </w:tc>
      </w:tr>
      <w:tr w14:paraId="3747F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A0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78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数智医管—全方位医疗资源管理系统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FA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林海怀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29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黎亚男 王金川 潘梦琳 朱芸溪</w:t>
            </w:r>
          </w:p>
        </w:tc>
      </w:tr>
      <w:tr w14:paraId="4B6B20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47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54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清波智航——智能导航水路垃圾清道夫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65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谭玲玲 黄小明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2A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田岳宸 谷承洋 海涵 高铭 王睿琪</w:t>
            </w:r>
          </w:p>
          <w:p w14:paraId="184AB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周易凡 孙皓辰 时浩然 饶正宇 郭省身</w:t>
            </w:r>
          </w:p>
        </w:tc>
      </w:tr>
      <w:tr w14:paraId="4BC88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ED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C6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青鸟传音·Chinlingo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C1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于德鳌 王竹青</w:t>
            </w:r>
          </w:p>
          <w:p w14:paraId="306EB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周宇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9E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郭倩 刘欣怡 孟小辉 苏晗 于颖涵</w:t>
            </w:r>
          </w:p>
          <w:p w14:paraId="2DCF1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谢涵旭 李萱</w:t>
            </w:r>
          </w:p>
        </w:tc>
      </w:tr>
      <w:tr w14:paraId="05D30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0B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1B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微雨众“卉”新——东丰农民画APP视觉设计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A6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杜惠英 代晓明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01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何昀浩 姚晨 熊芯沂 袁泽民 周阳</w:t>
            </w:r>
          </w:p>
        </w:tc>
      </w:tr>
      <w:tr w14:paraId="22B107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1F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B1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EmotionAI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EC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王阳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3C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凌慕凡 牛颖捷</w:t>
            </w:r>
          </w:p>
        </w:tc>
      </w:tr>
      <w:tr w14:paraId="02A47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82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C2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智能物流搬运车设计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DD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司娟宁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AB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魏紫旭 蔡朝坤 郑宜佳 张术琦</w:t>
            </w:r>
          </w:p>
          <w:p w14:paraId="50EA7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张明宇 刘济豪</w:t>
            </w:r>
          </w:p>
        </w:tc>
      </w:tr>
      <w:tr w14:paraId="12BD3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55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FB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“耘巡AI”——基于大模型的智能农耕决策与病虫害识别云平台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5E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张文鑫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34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张博宇 闫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堃</w:t>
            </w:r>
            <w:r>
              <w:rPr>
                <w:rStyle w:val="10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祺 韩瑞佳 王泽腾 白梓森</w:t>
            </w:r>
          </w:p>
        </w:tc>
      </w:tr>
      <w:tr w14:paraId="627014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99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C1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财智校园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5B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李三舸 林海怀</w:t>
            </w:r>
          </w:p>
          <w:p w14:paraId="5E563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张启超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D3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狄龙岳 吴祺 邢德鸣 陈依 朱宇泽</w:t>
            </w:r>
          </w:p>
          <w:p w14:paraId="04444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王明皓 肖伯阳 彭薛天赋</w:t>
            </w:r>
          </w:p>
        </w:tc>
      </w:tr>
      <w:tr w14:paraId="19084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23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4F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基于AI的非遗艺术品复原与教育教学应用设计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1D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李东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3F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芮晗 贾乐晨 刘可晴 史润琦 陈馨颖</w:t>
            </w:r>
          </w:p>
          <w:p w14:paraId="7D6B6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刘雪正 陈星宇 周培宁 孔令茜 马欢</w:t>
            </w:r>
          </w:p>
        </w:tc>
      </w:tr>
      <w:tr w14:paraId="281AB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AB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DD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九天文枢——办公助手智能体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75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古一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9B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任欣璐 王伊雯 苏芮</w:t>
            </w:r>
          </w:p>
        </w:tc>
      </w:tr>
      <w:tr w14:paraId="2F3DE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A7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AA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“诗行天下”——以诗词为文化枢纽智能规划旅行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85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吕金娜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FB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李东骏 包锦程 黄元佳 蒋心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橦</w:t>
            </w:r>
          </w:p>
          <w:p w14:paraId="12816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胡周震坤</w:t>
            </w:r>
          </w:p>
        </w:tc>
      </w:tr>
      <w:tr w14:paraId="4D927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AE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3A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智影随行——AI驱动的全息健康管理孪生数字人系统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94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黄宏博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60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吴黎珊 安昭丞 黄佳琪 林龙英</w:t>
            </w:r>
          </w:p>
          <w:p w14:paraId="7DCAB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张琪 张静 孙瑞嵘 白珊 王莎莎</w:t>
            </w:r>
          </w:p>
        </w:tc>
      </w:tr>
      <w:tr w14:paraId="4C7574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61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E5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AI领航“清道夫”：浮面垃圾打捞新革命与青少年环保梦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98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田丽娜 武嘉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祎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81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琚英帅 李思雨 刘宇佳 李姝熠</w:t>
            </w:r>
          </w:p>
        </w:tc>
      </w:tr>
      <w:tr w14:paraId="7C193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0D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4E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智医清瞳——高分辨率智能辅助诊断系统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F7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李振松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E2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孙浩然 胡晏鸣 王登 刘宇轩 李佳益</w:t>
            </w:r>
          </w:p>
          <w:p w14:paraId="65568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申露雯 张艺凡 罗林 王子砚</w:t>
            </w:r>
          </w:p>
        </w:tc>
      </w:tr>
      <w:tr w14:paraId="5B0A7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8F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98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幻境云途——VR-T虚拟旅游项目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05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林海怀</w:t>
            </w:r>
          </w:p>
        </w:tc>
        <w:tc>
          <w:tcPr>
            <w:tcW w:w="4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75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王志豪 黎亚男 潘梦琳 李云豪</w:t>
            </w:r>
          </w:p>
          <w:p w14:paraId="616CE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刘丛恺 陆艳飞</w:t>
            </w:r>
          </w:p>
        </w:tc>
      </w:tr>
    </w:tbl>
    <w:p w14:paraId="4DD012E4"/>
    <w:sectPr>
      <w:footerReference r:id="rId3" w:type="default"/>
      <w:pgSz w:w="11906" w:h="16838"/>
      <w:pgMar w:top="1440" w:right="1984" w:bottom="1440" w:left="209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16217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3CC752"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Arial" w:hAnsi="Arial" w:cs="Arial" w:eastAsia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Arial" w:hAnsi="Arial" w:cs="Arial" w:eastAsia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Arial" w:hAnsi="Arial" w:cs="Arial" w:eastAsia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Arial" w:hAnsi="Arial" w:cs="Arial" w:eastAsia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Arial" w:hAnsi="Arial" w:cs="Arial" w:eastAsia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23CC752"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Arial" w:hAnsi="Arial" w:cs="Arial" w:eastAsia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Arial" w:hAnsi="Arial" w:cs="Arial" w:eastAsia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Arial" w:hAnsi="Arial" w:cs="Arial" w:eastAsia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Arial" w:hAnsi="Arial" w:cs="Arial" w:eastAsia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Arial" w:hAnsi="Arial" w:cs="Arial" w:eastAsia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CA2AD0"/>
    <w:rsid w:val="027044A9"/>
    <w:rsid w:val="0A7669ED"/>
    <w:rsid w:val="10FB0575"/>
    <w:rsid w:val="18C9552F"/>
    <w:rsid w:val="39770EEB"/>
    <w:rsid w:val="64CA2AD0"/>
    <w:rsid w:val="66D41C46"/>
    <w:rsid w:val="69A47DBE"/>
    <w:rsid w:val="6CB87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font41"/>
    <w:basedOn w:val="5"/>
    <w:qFormat/>
    <w:uiPriority w:val="0"/>
    <w:rPr>
      <w:rFonts w:hint="eastAsia" w:ascii="宋体" w:hAnsi="宋体" w:eastAsia="宋体" w:cs="宋体"/>
      <w:color w:val="333333"/>
      <w:sz w:val="24"/>
      <w:szCs w:val="24"/>
      <w:u w:val="none"/>
    </w:rPr>
  </w:style>
  <w:style w:type="character" w:customStyle="1" w:styleId="8">
    <w:name w:val="font31"/>
    <w:basedOn w:val="5"/>
    <w:qFormat/>
    <w:uiPriority w:val="0"/>
    <w:rPr>
      <w:rFonts w:hint="eastAsia" w:ascii="仿宋_GB2312" w:eastAsia="仿宋_GB2312" w:cs="仿宋_GB2312"/>
      <w:color w:val="333333"/>
      <w:sz w:val="24"/>
      <w:szCs w:val="24"/>
      <w:u w:val="none"/>
    </w:rPr>
  </w:style>
  <w:style w:type="character" w:customStyle="1" w:styleId="9">
    <w:name w:val="font2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1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1142</Words>
  <Characters>1196</Characters>
  <Lines>0</Lines>
  <Paragraphs>0</Paragraphs>
  <TotalTime>13</TotalTime>
  <ScaleCrop>false</ScaleCrop>
  <LinksUpToDate>false</LinksUpToDate>
  <CharactersWithSpaces>1339</CharactersWithSpaces>
  <Application>WPS Office_12.1.0.20754_F1E327BC-269C-435d-A152-05C5408002CA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2025-07-11T04:18:00Z</dcterms:created>
  <dc:creator>98</dc:creator>
  <cp:lastModifiedBy>一</cp:lastModifiedBy>
  <dcterms:modified xsi:type="dcterms:W3CDTF">2025-07-15T07:00:02Z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2052-12.1.0.20754</vt:lpwstr>
  </property>
  <property fmtid="{D5CDD505-2E9C-101B-9397-08002B2CF9AE}" pid="3" name="ICV">
    <vt:lpwstr>C34C192399F44678955E7F248033D8ED_13</vt:lpwstr>
  </property>
  <property fmtid="{D5CDD505-2E9C-101B-9397-08002B2CF9AE}" pid="4" name="KSOTemplateDocerSaveRecord">
    <vt:lpwstr>eyJoZGlkIjoiODdlNDA0YTQ1OTU0YzA5YTMwOTljNTgxYjQ2N2IyZTQiLCJ1c2VySWQiOiIyMjk1MDE1ODUifQ==</vt:lpwstr>
  </property>
</Properties>
</file>